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51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Профессиональную Региональную</w:t>
        <w:br/>
        <w:t>Общественную Организацию</w:t>
        <w:br/>
        <w:t>«Медицинских Работников Санкт-Петербурга»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0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ФАМИЛИЯ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3933" w:val="left"/>
          <w:tab w:leader="underscore" w:pos="803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ИМЯ </w:t>
        <w:tab/>
        <w:t xml:space="preserve">ОТЧЕСТВО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43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 рождения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3933" w:val="left"/>
          <w:tab w:leader="underscore" w:pos="7147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Почтовый индекс: </w:t>
        <w:tab/>
        <w:t xml:space="preserve"> Город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Улица (просп., пер.)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1997" w:val="left"/>
          <w:tab w:leader="underscore" w:pos="3427" w:val="left"/>
          <w:tab w:leader="underscore" w:pos="49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Дом </w:t>
        <w:tab/>
        <w:t xml:space="preserve"> корп. </w:t>
        <w:tab/>
        <w:t xml:space="preserve"> кв.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5227" w:val="left"/>
          <w:tab w:leader="underscore" w:pos="9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Тел. моб. </w:t>
        <w:tab/>
        <w:t xml:space="preserve"> электр. почта </w:t>
        <w:tab/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РАБОТЫ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отделение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5227" w:val="left"/>
          <w:tab w:leader="underscore" w:pos="9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должность</w:t>
        <w:tab/>
        <w:t>т.раб.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образование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(название учреждения и год окончания)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102" w:val="left"/>
        </w:tabs>
        <w:bidi w:val="0"/>
        <w:spacing w:before="0" w:after="5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дополнительное образование (повышенный уровень, высшее)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ПРИНЯТЬ МЕНЯ В ЧЛЕНЫ ПРОФЕССИОНАЛЬНОЙ РЕГИОНАЛЬНОЙ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618" w:val="left"/>
          <w:tab w:leader="underscore" w:pos="4656" w:val="left"/>
        </w:tabs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ОБЩЕСТВЕННОЙ ОРГАНИЗАЦИИ «МЕДИЦИНСКИХ РАБОТНИКОВ САНКТ-</w:t>
        <w:br/>
        <w:t>ПЕТЕРБУРГА» С «</w:t>
        <w:tab/>
        <w:t>»</w:t>
        <w:tab/>
        <w:t xml:space="preserve"> 20___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ОБЯЗУЮСЬ ПЕРЕЧИСЛЯТЬ ВЗНОСЫ ПО БЕЗНАЛИЧНОМУ РАСЧЕТУ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УСТАВОМ.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363" w:val="left"/>
          <w:tab w:leader="underscore" w:pos="2618" w:val="left"/>
        </w:tabs>
        <w:bidi w:val="0"/>
        <w:spacing w:before="0" w:line="269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Дата «</w:t>
        <w:tab/>
        <w:t>»</w:t>
        <w:tab/>
        <w:t xml:space="preserve"> 20__г.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3933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Подпись </w:t>
        <w:tab/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64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Главному бухгалтеру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работы)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перечислить по безналичному расчету в Профессиональную Региональную Общественную</w:t>
        <w:br/>
        <w:t>Организацию Санкт-Петербурга «Медицинских Работников Санкт-Петербурга», вступительный взнос</w:t>
        <w:br/>
        <w:t>190,00 (сто девяноста) рублей и перечислять ежемесячные взносы в размере 90,00 (девяносто)</w:t>
        <w:br/>
        <w:t xml:space="preserve">рублей ежемесячно с «___» </w:t>
        <w:tab/>
        <w:t xml:space="preserve"> 20___ г.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2618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 «___» </w:t>
        <w:tab/>
        <w:t>20__г.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3427" w:val="left"/>
          <w:tab w:leader="underscore" w:pos="87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Подпись: </w:t>
        <w:tab/>
        <w:t xml:space="preserve">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8700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работы, должность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Банковские реквизиты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 Р/с 40703810505 000000026 в ФКБ «СДМ-БАНК» (ПАО) в г.</w:t>
        <w:br/>
        <w:t>Санкт-Петербурге БИК 044030878; ИНН 7813202408; КПП 781301001;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к/с 30101810000000000878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ВНИМАНИЕ! Организацию писать: ПРОО «МРСП»</w:t>
      </w:r>
      <w:bookmarkEnd w:id="2"/>
      <w:bookmarkEnd w:id="3"/>
    </w:p>
    <w:sectPr>
      <w:footnotePr>
        <w:pos w:val="pageBottom"/>
        <w:numFmt w:val="decimal"/>
        <w:numRestart w:val="continuous"/>
      </w:footnotePr>
      <w:pgSz w:w="11900" w:h="16840"/>
      <w:pgMar w:top="826" w:left="1092" w:right="1087" w:bottom="6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2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В Санкт-Петербургское  региональное</dc:title>
  <dc:subject/>
  <dc:creator>Клиент</dc:creator>
  <cp:keywords/>
</cp:coreProperties>
</file>