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7F4B5B" w:rsidRPr="00261AC6" w:rsidTr="0003612C"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Подопригора Галина Михайловна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09.02.1960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Доцент кафедры гериатрии, пропедевтики и управления в сестринской деятельности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 w:rsidRPr="00261AC6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СЗГМУ имени И.И. Мечникова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261AC6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С 2000 года №1</w:t>
            </w:r>
          </w:p>
        </w:tc>
      </w:tr>
      <w:tr w:rsidR="007F4B5B" w:rsidRPr="00261AC6" w:rsidTr="0003612C">
        <w:trPr>
          <w:trHeight w:val="415"/>
        </w:trPr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Двадцать лет занимаюсь развитием профессии сестринское дело</w:t>
            </w:r>
          </w:p>
        </w:tc>
      </w:tr>
      <w:tr w:rsidR="007F4B5B" w:rsidRPr="00261AC6" w:rsidTr="0003612C">
        <w:trPr>
          <w:trHeight w:val="415"/>
        </w:trPr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базовое 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5ЛМУ 28 июня 1978 года «Медицинская сестра»</w:t>
            </w:r>
          </w:p>
        </w:tc>
      </w:tr>
      <w:tr w:rsidR="007F4B5B" w:rsidRPr="00261AC6" w:rsidTr="00217E63">
        <w:trPr>
          <w:trHeight w:val="980"/>
        </w:trPr>
        <w:tc>
          <w:tcPr>
            <w:tcW w:w="4503" w:type="dxa"/>
          </w:tcPr>
          <w:p w:rsidR="007F4B5B" w:rsidRPr="00261AC6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261AC6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ГОУ ВПО «Санкт- Петербургская государственная медицинская академия им. И.И. Мечникова». 29.12.1999 г. квалификация «Менеджер» по специальности сестринское дело».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 w:rsidRPr="00261AC6">
              <w:rPr>
                <w:rFonts w:ascii="Times New Roman" w:hAnsi="Times New Roman"/>
                <w:sz w:val="24"/>
                <w:szCs w:val="24"/>
              </w:rPr>
              <w:t>, соискательство, ученое звание.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ГОУ ВПО «Санкт- Петербургская государственная медицинская академия им. И.И. </w:t>
            </w:r>
            <w:r w:rsidR="002E182B" w:rsidRPr="00261AC6">
              <w:rPr>
                <w:rFonts w:ascii="Times New Roman" w:hAnsi="Times New Roman"/>
                <w:sz w:val="24"/>
                <w:szCs w:val="24"/>
              </w:rPr>
              <w:t>Мечникова» с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03.10.2008 по 02.09.2009г присвоена специальность </w:t>
            </w:r>
            <w:r w:rsidR="002E182B" w:rsidRPr="00261AC6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сестринской деятельностью». 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Кандидат медицинских </w:t>
            </w:r>
            <w:r w:rsidR="002E182B" w:rsidRPr="00261AC6">
              <w:rPr>
                <w:rFonts w:ascii="Times New Roman" w:hAnsi="Times New Roman"/>
                <w:sz w:val="24"/>
                <w:szCs w:val="24"/>
              </w:rPr>
              <w:t>наук от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2005 года. «Гериатрия»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17E63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Общий стаж в системе здравоохранения 41 год. Стаж по специальности «управление сестринской деятельностью»-6 лет.</w:t>
            </w:r>
          </w:p>
          <w:p w:rsidR="00217E63" w:rsidRPr="00261AC6" w:rsidRDefault="002D4891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С 1978 года по 2004 год медицинская сестра, старшая медицинская сестра отделения больницы Скворцова –Степанова. С 2004 г. по 2005-главная медицинская сестра СПб ГГЦ. С 2005г. по 2007 г. ассистент кафедры сестринского дела и социальной работы. ГОУ ДПО СПб МАПО Рос здрава. С 2007г. по настоящее время доцент ГОУ ВПО «СПб Государственная медицинская академия им. И.И. Мечникова» кафедра гериатрии, пропедевтики и управления в сестринской деятельности.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 w:rsidRPr="00261AC6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261AC6" w:rsidRDefault="002D4891" w:rsidP="00261A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Почетная грамота Комитета по Здравоохранению №15-к, приказ от 09.02.2015 года, Почетная грамота Министерства образования и науки РФ. Приказ от 5 августа 2015 года №679/к-н. Благодарность Законодательного собрания Санкт-</w:t>
            </w:r>
            <w:r w:rsidRPr="00261AC6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 14.05.2018 года. Медаль «В Память 300-летия Санкт-Петербурга» Указ Президента РФ от 19.02.2003г. №</w:t>
            </w:r>
            <w:r w:rsidR="00261AC6" w:rsidRPr="00261AC6">
              <w:rPr>
                <w:rFonts w:ascii="Times New Roman" w:hAnsi="Times New Roman"/>
                <w:sz w:val="24"/>
                <w:szCs w:val="24"/>
              </w:rPr>
              <w:t>41853. Медаль «Каневской иконы Божией матери» Епископ Выборгский и Приозерский, приказ №105. От 09.02.2020.</w:t>
            </w:r>
          </w:p>
        </w:tc>
      </w:tr>
      <w:tr w:rsidR="007F4B5B" w:rsidRPr="00261AC6" w:rsidTr="0003612C">
        <w:trPr>
          <w:trHeight w:val="77"/>
        </w:trPr>
        <w:tc>
          <w:tcPr>
            <w:tcW w:w="4503" w:type="dxa"/>
          </w:tcPr>
          <w:p w:rsidR="007F4B5B" w:rsidRPr="00261AC6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по развитию сестринского дела и </w:t>
            </w:r>
            <w:r w:rsidR="00896440" w:rsidRPr="00261AC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261AC6" w:rsidRDefault="00261AC6" w:rsidP="004F174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Автор 25 научных статей, в журналах «сестринское дело», 6 научных пособий. За последние 5 лет 1публикация (в изданиях, рекомендованных ВАК. ). Являюсь президентом Профессиональной региональной общественной организации «Медицинских работников Санкт-Петербурга» с начал</w:t>
            </w:r>
            <w:r w:rsidR="004F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основания, уже 15лет. Член комиссии Общественной палаты комитета на науке и высшей школе. Редактор, член редколлегии журнала «Сестринское дело» и «Специалист Здравоохранения». Все это даёт возможность развивать нашу Организацию. Тесно сотрудничаем с МЗ РФ, КЗ правительства Санкт-Петербурга и главным специалистом по сестринскому делу северо-западного округа.  Организация и проведение всех мероприятий, согласн</w:t>
            </w:r>
            <w:r w:rsidR="004F1747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плана Организации и участие с докладами в конференциях международного и регионального уровней. Члены Организации также активно направляются на конференции, семинары по различным регионам России</w:t>
            </w:r>
          </w:p>
        </w:tc>
      </w:tr>
      <w:tr w:rsidR="007F4B5B" w:rsidRPr="00261AC6" w:rsidTr="0003612C">
        <w:tc>
          <w:tcPr>
            <w:tcW w:w="4503" w:type="dxa"/>
          </w:tcPr>
          <w:p w:rsidR="007F4B5B" w:rsidRPr="00261AC6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 w:rsidRPr="00261AC6">
              <w:rPr>
                <w:rFonts w:ascii="Times New Roman" w:hAnsi="Times New Roman"/>
                <w:sz w:val="24"/>
                <w:szCs w:val="24"/>
              </w:rPr>
              <w:t>я</w:t>
            </w:r>
            <w:r w:rsidRPr="00261AC6"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 w:rsidRPr="00261AC6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4B5B" w:rsidRPr="00261AC6" w:rsidRDefault="00261AC6" w:rsidP="002E182B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Добиться достижения общественного согласия и конструктивного диалога с органами государственной власти. Занять лидирующие позиции в структуре гражданского общества и оказывать влияние на институты государственной власти в вопросах развития сестринской профессии. Для этого нам необходима иметь 100% членство от каждой медицинской организации.  Наша работа должна быть командной. И каждый специалист должен вносить свой личный вклад в развитие организации. Организация постоянно должна создавать возможности и условия для повышения профессионального уровня знаний и умений специалистов. Мы вместе должны активно стремиться развивать нашу профессию. Уверена, что такой вектор движения правильный. Значит результат будет положительным.</w:t>
            </w:r>
          </w:p>
        </w:tc>
      </w:tr>
      <w:tr w:rsidR="007F4B5B" w:rsidRPr="00261AC6" w:rsidTr="0003612C">
        <w:trPr>
          <w:trHeight w:val="445"/>
        </w:trPr>
        <w:tc>
          <w:tcPr>
            <w:tcW w:w="4503" w:type="dxa"/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C6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2"/>
              <w:gridCol w:w="2649"/>
            </w:tblGrid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AC6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261AC6" w:rsidRDefault="00261AC6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AC6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AC6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261AC6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4B5B" w:rsidRPr="00261AC6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261AC6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AC6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261AC6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B5B" w:rsidRPr="00261AC6" w:rsidRDefault="007F4B5B" w:rsidP="0003612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B5B" w:rsidRPr="00261AC6" w:rsidRDefault="007F4B5B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F49E8" w:rsidRPr="00261AC6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61AC6">
        <w:rPr>
          <w:rFonts w:ascii="Times New Roman" w:hAnsi="Times New Roman"/>
          <w:sz w:val="24"/>
          <w:szCs w:val="24"/>
        </w:rPr>
        <w:t>Дата</w:t>
      </w:r>
      <w:r w:rsidRPr="00261AC6">
        <w:rPr>
          <w:rFonts w:ascii="Times New Roman" w:hAnsi="Times New Roman"/>
          <w:sz w:val="24"/>
          <w:szCs w:val="24"/>
        </w:rPr>
        <w:tab/>
      </w:r>
      <w:r w:rsidR="006C515E">
        <w:rPr>
          <w:rFonts w:ascii="Times New Roman" w:hAnsi="Times New Roman"/>
          <w:sz w:val="24"/>
          <w:szCs w:val="24"/>
        </w:rPr>
        <w:t xml:space="preserve">30.04.2020                                                  </w:t>
      </w:r>
      <w:r w:rsidR="0038775E" w:rsidRPr="00261AC6">
        <w:rPr>
          <w:rFonts w:ascii="Times New Roman" w:hAnsi="Times New Roman"/>
          <w:sz w:val="24"/>
          <w:szCs w:val="24"/>
        </w:rPr>
        <w:t xml:space="preserve">Подпись </w:t>
      </w:r>
      <w:r w:rsidR="0038775E">
        <w:rPr>
          <w:rFonts w:ascii="Times New Roman" w:hAnsi="Times New Roman"/>
          <w:sz w:val="24"/>
          <w:szCs w:val="24"/>
        </w:rPr>
        <w:t>Подопригора</w:t>
      </w:r>
    </w:p>
    <w:p w:rsidR="00D85A04" w:rsidRPr="009B6594" w:rsidRDefault="00D85A04" w:rsidP="00AF49E8">
      <w:pPr>
        <w:rPr>
          <w:b/>
        </w:rPr>
      </w:pPr>
    </w:p>
    <w:sectPr w:rsidR="00D85A04" w:rsidRPr="009B6594" w:rsidSect="008E61B4">
      <w:footerReference w:type="even" r:id="rId7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BA" w:rsidRDefault="00395CBA">
      <w:r>
        <w:separator/>
      </w:r>
    </w:p>
  </w:endnote>
  <w:endnote w:type="continuationSeparator" w:id="0">
    <w:p w:rsidR="00395CBA" w:rsidRDefault="003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BA" w:rsidRDefault="00395CBA">
      <w:r>
        <w:separator/>
      </w:r>
    </w:p>
  </w:footnote>
  <w:footnote w:type="continuationSeparator" w:id="0">
    <w:p w:rsidR="00395CBA" w:rsidRDefault="0039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17E63"/>
    <w:rsid w:val="00225F53"/>
    <w:rsid w:val="00261AC6"/>
    <w:rsid w:val="00264698"/>
    <w:rsid w:val="00264BD4"/>
    <w:rsid w:val="00265865"/>
    <w:rsid w:val="002818A9"/>
    <w:rsid w:val="00283BA5"/>
    <w:rsid w:val="002C281B"/>
    <w:rsid w:val="002D45C9"/>
    <w:rsid w:val="002D4891"/>
    <w:rsid w:val="002E182B"/>
    <w:rsid w:val="002E7CD5"/>
    <w:rsid w:val="00315F55"/>
    <w:rsid w:val="003529BC"/>
    <w:rsid w:val="003602C8"/>
    <w:rsid w:val="00376B54"/>
    <w:rsid w:val="0038775E"/>
    <w:rsid w:val="00395CBA"/>
    <w:rsid w:val="003F23FA"/>
    <w:rsid w:val="004070D6"/>
    <w:rsid w:val="00411A60"/>
    <w:rsid w:val="004208AB"/>
    <w:rsid w:val="0042143C"/>
    <w:rsid w:val="0047600A"/>
    <w:rsid w:val="004C4ED9"/>
    <w:rsid w:val="004D437D"/>
    <w:rsid w:val="004D65EB"/>
    <w:rsid w:val="004E54FB"/>
    <w:rsid w:val="004F1747"/>
    <w:rsid w:val="005023DD"/>
    <w:rsid w:val="00520172"/>
    <w:rsid w:val="00523F82"/>
    <w:rsid w:val="0053346F"/>
    <w:rsid w:val="00571D99"/>
    <w:rsid w:val="006161DD"/>
    <w:rsid w:val="00627148"/>
    <w:rsid w:val="00640C94"/>
    <w:rsid w:val="0066364E"/>
    <w:rsid w:val="0067268D"/>
    <w:rsid w:val="006779C9"/>
    <w:rsid w:val="006A2C64"/>
    <w:rsid w:val="006B4505"/>
    <w:rsid w:val="006C515E"/>
    <w:rsid w:val="006D10A8"/>
    <w:rsid w:val="006D4DE9"/>
    <w:rsid w:val="006E0E4B"/>
    <w:rsid w:val="00746119"/>
    <w:rsid w:val="00746DA1"/>
    <w:rsid w:val="00771A78"/>
    <w:rsid w:val="00781F08"/>
    <w:rsid w:val="0078503F"/>
    <w:rsid w:val="00795730"/>
    <w:rsid w:val="007E1A84"/>
    <w:rsid w:val="007E24CC"/>
    <w:rsid w:val="007E5211"/>
    <w:rsid w:val="007F4B5B"/>
    <w:rsid w:val="008009D1"/>
    <w:rsid w:val="00820112"/>
    <w:rsid w:val="0083141E"/>
    <w:rsid w:val="00845677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D4C23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cp:lastPrinted>2015-04-14T17:15:00Z</cp:lastPrinted>
  <dcterms:created xsi:type="dcterms:W3CDTF">2020-08-26T09:15:00Z</dcterms:created>
  <dcterms:modified xsi:type="dcterms:W3CDTF">2020-08-26T09:44:00Z</dcterms:modified>
</cp:coreProperties>
</file>