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43" w:rsidRPr="00985509" w:rsidRDefault="00BD3E43" w:rsidP="00DC12A0">
      <w:pPr>
        <w:spacing w:line="240" w:lineRule="auto"/>
        <w:ind w:left="5103" w:right="260"/>
        <w:contextualSpacing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50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BD3E43" w:rsidRPr="00985509" w:rsidRDefault="00FC4A8B" w:rsidP="00DC12A0">
      <w:pPr>
        <w:spacing w:line="240" w:lineRule="auto"/>
        <w:ind w:left="5103" w:right="2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E50E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Президента ПРОО</w:t>
      </w:r>
      <w:r w:rsidR="00E36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МРСП  </w:t>
      </w:r>
    </w:p>
    <w:p w:rsidR="00BD3E43" w:rsidRPr="00985509" w:rsidRDefault="00985509" w:rsidP="00DC12A0">
      <w:pPr>
        <w:spacing w:line="240" w:lineRule="auto"/>
        <w:ind w:left="5103" w:right="2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09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D3E43" w:rsidRPr="00F5709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36C92" w:rsidRPr="00F57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08.11.2020</w:t>
      </w:r>
      <w:r w:rsidR="00BD3E43" w:rsidRPr="00F57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7157A" w:rsidRPr="00F57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BD3E43" w:rsidRPr="00985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3E43" w:rsidRPr="00985509" w:rsidRDefault="00BD3E43" w:rsidP="00DC12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2A0" w:rsidRDefault="004B35BA" w:rsidP="00DC12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 П</w:t>
      </w:r>
      <w:r w:rsidR="00EC557A" w:rsidRPr="00F35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рограмме «Фонд поддержки научных исследований</w:t>
      </w:r>
      <w:r w:rsidR="00E36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B35BA" w:rsidRPr="00F354F5" w:rsidRDefault="00E36C92" w:rsidP="00DC12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области сестринской практики</w:t>
      </w:r>
      <w:r w:rsidR="00EC557A" w:rsidRPr="00F35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B35BA" w:rsidRPr="00F354F5" w:rsidRDefault="004B35BA" w:rsidP="00DC12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4B35BA" w:rsidRPr="00F354F5" w:rsidRDefault="00125F5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«</w:t>
      </w:r>
      <w:r w:rsidR="00EC557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 поддержки научных исследований </w:t>
      </w:r>
      <w:r w:rsidR="00E36C92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сестринской практики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по тексту </w:t>
      </w:r>
      <w:r w:rsidR="002977E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7076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Фонд) создана в соответствии с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r w:rsidR="00E36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собрания членов </w:t>
      </w:r>
      <w:r w:rsidR="00DC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ПРОО МРСП (далее – </w:t>
      </w:r>
      <w:r w:rsidR="00E36C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DC12A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36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(протокол </w:t>
      </w:r>
      <w:r w:rsidR="00E36C92" w:rsidRPr="00F57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570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6C92" w:rsidRPr="00F57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F57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08.11.2020</w:t>
      </w:r>
      <w:r w:rsidR="00F57095" w:rsidRPr="00F5709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570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5BA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Ф</w:t>
      </w:r>
      <w:r w:rsidR="00EC557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 поддерживает</w:t>
      </w:r>
      <w:r w:rsidR="00EB6B9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научные исследования</w:t>
      </w:r>
      <w:r w:rsidR="009933A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C9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Организации</w:t>
      </w:r>
      <w:r w:rsidR="009933A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направленные</w:t>
      </w:r>
      <w:r w:rsidR="00E36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сестринской практики и повышение качественной медицинской помощи</w:t>
      </w:r>
      <w:r w:rsidR="00297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3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54F5" w:rsidRPr="00F354F5" w:rsidRDefault="00F354F5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35BA" w:rsidRPr="00F354F5" w:rsidRDefault="004B35BA" w:rsidP="00DC12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4F5">
        <w:rPr>
          <w:rFonts w:ascii="Times New Roman" w:hAnsi="Times New Roman" w:cs="Times New Roman"/>
          <w:b/>
          <w:sz w:val="26"/>
          <w:szCs w:val="26"/>
        </w:rPr>
        <w:t>II. Основные цели, задачи и функции Фонда</w:t>
      </w:r>
    </w:p>
    <w:p w:rsidR="004B35BA" w:rsidRPr="00F354F5" w:rsidRDefault="00125F5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Фонда является поддержк</w:t>
      </w:r>
      <w:r w:rsidR="00E36C92">
        <w:rPr>
          <w:rFonts w:ascii="Times New Roman" w:eastAsia="Times New Roman" w:hAnsi="Times New Roman" w:cs="Times New Roman"/>
          <w:sz w:val="26"/>
          <w:szCs w:val="26"/>
          <w:lang w:eastAsia="ru-RU"/>
        </w:rPr>
        <w:t>а и стимулирование научной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активности </w:t>
      </w:r>
      <w:r w:rsidR="00E36C9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работников-членов Организации,</w:t>
      </w:r>
      <w:r w:rsidR="002F3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интеграции результатов научной деятельности в </w:t>
      </w:r>
      <w:r w:rsidR="00E36C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практическую деятельность</w:t>
      </w:r>
      <w:r w:rsidR="00363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широкого привлечения </w:t>
      </w:r>
      <w:r w:rsidR="00E36C9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работников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DC12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научно-исследовательской работе и распространению результатов проводимых исследований.</w:t>
      </w:r>
    </w:p>
    <w:p w:rsidR="004B35BA" w:rsidRPr="00F354F5" w:rsidRDefault="00125F5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Фонда являются:</w:t>
      </w:r>
    </w:p>
    <w:p w:rsidR="004B35BA" w:rsidRPr="00F354F5" w:rsidRDefault="00125F5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конкурсных механизмов стимулирования научной деятельности</w:t>
      </w:r>
      <w:r w:rsidR="00862CC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9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работников – членов Организации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5BA" w:rsidRPr="00F354F5" w:rsidRDefault="00125F5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</w:t>
      </w:r>
      <w:r w:rsidR="00DC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связи научных исследований с </w:t>
      </w:r>
      <w:r w:rsidR="003639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практикой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широкого привлечения </w:t>
      </w:r>
      <w:r w:rsidR="003639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работников</w:t>
      </w:r>
      <w:r w:rsidR="002F3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научно-исследовательской работе и использование результатов исследов</w:t>
      </w:r>
      <w:r w:rsidR="00862CC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аний в </w:t>
      </w:r>
      <w:r w:rsidR="003639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практической деятельности</w:t>
      </w:r>
      <w:r w:rsidR="00862CC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соответствии с возложенными задачами Фонд выполняет следующие функции:</w:t>
      </w:r>
    </w:p>
    <w:p w:rsidR="004B35BA" w:rsidRPr="00F354F5" w:rsidRDefault="00125F5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 внедряет в свою деятельность современные формы организации поддержки научных исследований, основанные на профессиональной экспертизе и конкурсном отборе научных проектов, претендующих на поддержку;</w:t>
      </w:r>
    </w:p>
    <w:p w:rsidR="004B35BA" w:rsidRPr="00F354F5" w:rsidRDefault="00125F5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 </w:t>
      </w:r>
      <w:r w:rsidR="00202D31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и утверждает состав экспертов конкурсных проектов</w:t>
      </w:r>
      <w:r w:rsidR="00EC557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5BA" w:rsidRPr="00F354F5" w:rsidRDefault="00C244DE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финансирует отобранные на конкурсной </w:t>
      </w:r>
      <w:r w:rsidR="00363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основе </w:t>
      </w:r>
      <w:r w:rsidR="00125F5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научно-исс</w:t>
      </w:r>
      <w:r w:rsidR="002F3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ледовательские проекты </w:t>
      </w:r>
      <w:r w:rsidR="003639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работников - членов Организации.</w:t>
      </w:r>
    </w:p>
    <w:p w:rsidR="00DC12A0" w:rsidRDefault="00DC12A0" w:rsidP="00DC12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35BA" w:rsidRPr="00C91A73" w:rsidRDefault="004B35BA" w:rsidP="00DC12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A73">
        <w:rPr>
          <w:rFonts w:ascii="Times New Roman" w:hAnsi="Times New Roman" w:cs="Times New Roman"/>
          <w:b/>
          <w:sz w:val="26"/>
          <w:szCs w:val="26"/>
        </w:rPr>
        <w:t>III. Порядок образования и использования средств Фонда</w:t>
      </w:r>
    </w:p>
    <w:p w:rsidR="004B35BA" w:rsidRPr="00C91A73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Источниками формирования средств Фонда являются:</w:t>
      </w:r>
    </w:p>
    <w:p w:rsidR="002F3702" w:rsidRPr="00C91A73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</w:t>
      </w:r>
      <w:r w:rsidR="003639B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членские взносы Организации</w:t>
      </w:r>
      <w:r w:rsidR="002F3702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B35BA" w:rsidRPr="00C91A73" w:rsidRDefault="002F3702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от приносящей доход деятельности </w:t>
      </w:r>
      <w:r w:rsidR="003639B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5BA" w:rsidRPr="00C91A73" w:rsidRDefault="002F3702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3.1.3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3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источники, предусмотренные уставом </w:t>
      </w:r>
      <w:r w:rsidR="003639B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5BA" w:rsidRPr="00C91A73" w:rsidRDefault="006B209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На средства Фонда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составляется смета (бюджет), которая </w:t>
      </w:r>
      <w:r w:rsidR="002F3702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утверждается </w:t>
      </w:r>
      <w:r w:rsidR="004B35BA" w:rsidRPr="00A855B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Фонда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5BA" w:rsidRPr="00C91A73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Порядок использования сре</w:t>
      </w:r>
      <w:r w:rsidR="002F3702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Фонда </w:t>
      </w:r>
      <w:bookmarkStart w:id="0" w:name="_GoBack"/>
      <w:bookmarkEnd w:id="0"/>
      <w:r w:rsidR="00F57095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конкретизируется в</w:t>
      </w:r>
      <w:r w:rsidR="002F3702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оложениях </w:t>
      </w:r>
      <w:r w:rsidR="00C76E75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r w:rsidR="005F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конкурсов.</w:t>
      </w:r>
    </w:p>
    <w:p w:rsidR="004B35BA" w:rsidRDefault="005F0423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Фонда не могут быть израсходованы на цели, не соответствующие </w:t>
      </w:r>
      <w:r w:rsidR="00C76E75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задачам 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Фонда, предусмотренным п. 2.</w:t>
      </w:r>
      <w:r w:rsidR="00C76E75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.настоящего Положения.</w:t>
      </w:r>
    </w:p>
    <w:p w:rsidR="002F3702" w:rsidRPr="00F354F5" w:rsidRDefault="002F3702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5BA" w:rsidRPr="00F354F5" w:rsidRDefault="004B35BA" w:rsidP="00DC12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4F5">
        <w:rPr>
          <w:rFonts w:ascii="Times New Roman" w:hAnsi="Times New Roman" w:cs="Times New Roman"/>
          <w:b/>
          <w:sz w:val="26"/>
          <w:szCs w:val="26"/>
        </w:rPr>
        <w:t>IV. Основные принципы использования средств Фонда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Поддержка </w:t>
      </w:r>
      <w:r w:rsidR="006B20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научной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</w:t>
      </w:r>
      <w:r w:rsidR="00904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209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работников-членов Организации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осуществляемая за счет средств Фонда, происходит только на конкурсной основе.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Конкурсы, проводимые </w:t>
      </w:r>
      <w:r w:rsidR="006B209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</w:t>
      </w:r>
      <w:r w:rsidR="0055015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</w:t>
      </w:r>
      <w:r w:rsidR="006B209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Фонда, - это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конкурсы проектов, заявки на которые подают</w:t>
      </w:r>
      <w:r w:rsidR="00DC12A0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два</w:t>
      </w:r>
      <w:r w:rsidR="0055015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</w:t>
      </w:r>
      <w:r w:rsidR="00DC12A0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год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строго определенное время (индивидуальные и коллективные научно-исследовательские проекты);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Все проекты, подаваемые на конкурсы Фонда, подлежат обязательной экспертизе, о</w:t>
      </w:r>
      <w:r w:rsidR="008572B1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рганизуемой </w:t>
      </w:r>
      <w:r w:rsidR="004D583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фонда</w:t>
      </w:r>
      <w:r w:rsidR="00202D31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5BA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Правила проведения конкурсов, условия финансирования поддержанных</w:t>
      </w:r>
      <w:r w:rsidR="00137E72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особенности мониторинга различных поддержанных Фо</w:t>
      </w:r>
      <w:r w:rsidR="00A26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ндом проектов регламентируются п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r w:rsidR="005F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ожениями о конкретных конкурсах,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утверждаются Советом Фонда.</w:t>
      </w:r>
    </w:p>
    <w:p w:rsidR="00A268B7" w:rsidRPr="00F354F5" w:rsidRDefault="00A268B7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5BA" w:rsidRPr="00F354F5" w:rsidRDefault="004B35BA" w:rsidP="00DC12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4F5">
        <w:rPr>
          <w:rFonts w:ascii="Times New Roman" w:hAnsi="Times New Roman" w:cs="Times New Roman"/>
          <w:b/>
          <w:sz w:val="26"/>
          <w:szCs w:val="26"/>
        </w:rPr>
        <w:t>V. Управление средствами Фонда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В целях эффективного использования средств </w:t>
      </w:r>
      <w:r w:rsidR="00A268B7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="006B2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 следующий орган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4B35BA" w:rsidRPr="00F354F5" w:rsidRDefault="00125F5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5.1.1.  </w:t>
      </w:r>
      <w:r w:rsidR="005F04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Фонда.</w:t>
      </w:r>
    </w:p>
    <w:p w:rsidR="001E5A4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Совет Фонда создается </w:t>
      </w:r>
      <w:r w:rsidR="001E5A4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числа </w:t>
      </w:r>
      <w:r w:rsidR="006B2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медицинских и педагогических </w:t>
      </w:r>
      <w:r w:rsidR="006B209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="006B2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членов Организации</w:t>
      </w:r>
      <w:r w:rsidR="001E5A4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приглашенных экспертов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курирующ</w:t>
      </w:r>
      <w:r w:rsidR="000C3AEB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научные исследования, и утверждается приказом </w:t>
      </w:r>
      <w:r w:rsidR="000C3A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Президента Организации</w:t>
      </w:r>
      <w:r w:rsidR="00C76E75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5A4A" w:rsidRPr="00F354F5" w:rsidRDefault="001E5A4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r w:rsidR="00C76E75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Численность Совета Фонда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не более 10 человек, включая председателя и ответственного секретаря.</w:t>
      </w:r>
    </w:p>
    <w:p w:rsidR="000C3AEB" w:rsidRPr="00A855BB" w:rsidRDefault="001E5A4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r w:rsidR="004B35BA" w:rsidRPr="00A855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Совета Фонд</w:t>
      </w:r>
      <w:r w:rsidR="00A855BB" w:rsidRPr="00A85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E50EE4" w:rsidRPr="00A855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назначается</w:t>
      </w:r>
      <w:r w:rsidR="00A855BB" w:rsidRPr="00A85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 </w:t>
      </w:r>
      <w:r w:rsidR="00A855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Правления.</w:t>
      </w:r>
    </w:p>
    <w:p w:rsidR="000C3AEB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5BB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01693" w:rsidRPr="00A855B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85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F0423" w:rsidRPr="00A855B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F1696" w:rsidRPr="00A855BB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</w:t>
      </w:r>
      <w:r w:rsidR="00DE7F66" w:rsidRPr="00A855B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6F1696" w:rsidRPr="00A85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Фонда </w:t>
      </w:r>
      <w:r w:rsidR="00DE7F66" w:rsidRPr="00A85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назначается </w:t>
      </w:r>
      <w:r w:rsidR="00A855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Правлением.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Совет Фонда обладает следующими полномочиями: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37E72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стратегию использования средств Фонда в рамках основны</w:t>
      </w:r>
      <w:r w:rsidR="006F1696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направлений развития </w:t>
      </w:r>
      <w:r w:rsidR="000C3AE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6F1696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37E72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и утверждает документы, регламентирующие конкурсную д</w:t>
      </w:r>
      <w:r w:rsidR="000C3AEB">
        <w:rPr>
          <w:rFonts w:ascii="Times New Roman" w:eastAsia="Times New Roman" w:hAnsi="Times New Roman" w:cs="Times New Roman"/>
          <w:sz w:val="26"/>
          <w:szCs w:val="26"/>
          <w:lang w:eastAsia="ru-RU"/>
        </w:rPr>
        <w:t>еятельность Фонда</w:t>
      </w:r>
      <w:r w:rsidR="005F04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экспертных заключени</w:t>
      </w:r>
      <w:r w:rsidR="00202D31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й и сроки проведения экспертизы;</w:t>
      </w:r>
    </w:p>
    <w:p w:rsidR="004B35BA" w:rsidRPr="00F354F5" w:rsidRDefault="00970768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137E72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введени</w:t>
      </w:r>
      <w:r w:rsidR="00DC12A0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новых конкурсов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 объ</w:t>
      </w:r>
      <w:r w:rsidR="00DC12A0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явлении конкурсов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5BA" w:rsidRPr="00F354F5" w:rsidRDefault="00970768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137E72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утверждает: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распределение средств, предназначенных на проведение конкурсов, экспертиз и иные расходы из средств Фонда, предусмотренные настоящим Положением;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результаты конкурсного отбора научных проектов и иных мероприятий;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формы экспертных заключений и сроки проведения экспертизы различных научны</w:t>
      </w:r>
      <w:r w:rsidR="0097076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проектов и мероприятий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заказчиком которых является Фонд;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объем финансирования научных проектов, отобранных на конкурсной основе, и иных</w:t>
      </w:r>
      <w:r w:rsidR="00A26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в соответствии с п</w:t>
      </w:r>
      <w:r w:rsidR="005F0423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оложениями конкретных конкурсов Фонда;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смету (бюджет) и отчет</w:t>
      </w:r>
      <w:r w:rsidR="00137E72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использовании средств Фонда;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 заслушивает</w:t>
      </w:r>
      <w:r w:rsidR="0097076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председателя Совета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Фонда;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 рассматривает и контролирует исполнение бюджета Фонда;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37E72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на утверждение </w:t>
      </w:r>
      <w:r w:rsidR="000C3A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Президенту Организации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о внесении изменений в настоящее Положение;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принимает решения об оплате участия член</w:t>
      </w:r>
      <w:r w:rsidR="0097076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 Совета Фонда и экспертов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деятельности Совета Фонда;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принимает решения по иным вопросам, в соответстви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локальными нормативными актами </w:t>
      </w:r>
      <w:r w:rsidR="00E50EE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0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Фонда правомочен принимать решения, если на его заседании присутствуют не менее 50% его членов. Решения по всем вопросам, кроме предложений об изменении Положения о Фонде, принимаются простым большинством голосов. При равенстве голосов голос председателя Совета Фонда является решающим. Предложения об изменении настоящего Положения принимаются, если за них проголосовало не менее 2/3 членов Совета Фонда.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Внеочередные заседания Совета Фонда созываются пред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седателем Совета Фонда в случае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димости решения срочных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вопросов, связанных с деятельностью Фонда. Дата и повестка дня заседания Совета Фонда, а также необходимые документы и материалы представляются членам С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Фонда не позднее, чем за 5 (пять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) календарных дней до его проведения, работниками аппарата Фонда.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между заседаниями действует процедура электронного голосования.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50EE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Ф</w:t>
      </w:r>
      <w:r w:rsidR="00E50EE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онда обладают следующими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полномочиями: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50EE4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руководи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работой 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Фонда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50EE4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проводи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т заседания Совета Фонда;</w:t>
      </w:r>
    </w:p>
    <w:p w:rsidR="004B35BA" w:rsidRPr="00F354F5" w:rsidRDefault="00E50EE4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Решения Совета Фонда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оформляются протоколами, на основании которых издаются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соответствующие приказы.</w:t>
      </w:r>
    </w:p>
    <w:p w:rsidR="00EA03C9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Подлинники протоколов и прилагаемые к ним материалы </w:t>
      </w:r>
      <w:r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хранятся </w:t>
      </w:r>
      <w:r w:rsidR="00E50EE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офисе Организации.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35BA" w:rsidRPr="00F354F5" w:rsidRDefault="00EA03C9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Исполнение решений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Фонда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принятые в пределах их компетенции, а также организационно-техническое обеспечение конкурсов, мониторинг поддержанных проек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 </w:t>
      </w:r>
      <w:r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возлагаются на </w:t>
      </w:r>
      <w:r w:rsidR="00DE7F66"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секретаря Фонда</w:t>
      </w:r>
      <w:r w:rsidR="004B35BA"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текущих вопросов деятельности Фонда осуще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ствляют председатель и секретарь Совета Фонда.</w:t>
      </w:r>
    </w:p>
    <w:p w:rsidR="004B35BA" w:rsidRPr="00F354F5" w:rsidRDefault="00EA03C9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Совета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Фонда: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обеспечивает выполнение ре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 Совета Фонда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отвечает за организацию научных конкурсов и реализацию программ, финансируемых из средств Фонда;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утверждает задание организатору экспертизы на проведение экспертизы по конкретным видам конкурсов </w:t>
      </w:r>
      <w:r w:rsidR="005F0423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Фонда;</w:t>
      </w:r>
    </w:p>
    <w:p w:rsidR="004B35BA" w:rsidRPr="00F354F5" w:rsidRDefault="00A8504F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.4. обеспечивает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подготовку отчетных документов Фонда;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.5. представляет в Сове</w:t>
      </w:r>
      <w:r w:rsidR="00A8504F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Фонда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 требующие утверждения в соответстви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настоящим Положением;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обеспечивает проведение переговоров с потенциальными партнерами и спонсорами о привлечении ресурсов для поддержки </w:t>
      </w:r>
      <w:r w:rsidR="00E50E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научной деятельности Организации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.7. руководит текущей финансовой деятельностью Фонда в пределах полномочий, предоставленных Советом Фонда;</w:t>
      </w:r>
    </w:p>
    <w:p w:rsidR="004B35BA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 представляет </w:t>
      </w:r>
      <w:r w:rsidR="00E50E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Правлению Организации</w:t>
      </w:r>
      <w:r w:rsidR="00A8504F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ежегодный отчет об итогах деятельности и использовании средств Фонда.</w:t>
      </w:r>
    </w:p>
    <w:p w:rsidR="004B35BA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Председатель </w:t>
      </w:r>
      <w:r w:rsidR="002E3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остальные члены Совета Фонда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2E347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свою де</w:t>
      </w:r>
      <w:r w:rsidR="002E347A">
        <w:rPr>
          <w:rFonts w:ascii="Times New Roman" w:eastAsia="Times New Roman" w:hAnsi="Times New Roman" w:cs="Times New Roman"/>
          <w:sz w:val="26"/>
          <w:szCs w:val="26"/>
          <w:lang w:eastAsia="ru-RU"/>
        </w:rPr>
        <w:t>ятельность в Фонде безвозмездно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8B7" w:rsidRPr="00F354F5" w:rsidRDefault="00A268B7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5BA" w:rsidRPr="00F354F5" w:rsidRDefault="004B35BA" w:rsidP="00DC12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4F5">
        <w:rPr>
          <w:rFonts w:ascii="Times New Roman" w:hAnsi="Times New Roman" w:cs="Times New Roman"/>
          <w:b/>
          <w:sz w:val="26"/>
          <w:szCs w:val="26"/>
        </w:rPr>
        <w:t>VI. Заключительные положения</w:t>
      </w:r>
    </w:p>
    <w:p w:rsidR="00E37911" w:rsidRPr="00F354F5" w:rsidRDefault="004B35BA" w:rsidP="00DC12A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Положение, дополнения и изменения к нему утверждаются </w:t>
      </w:r>
      <w:r w:rsidR="00E50E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Президентом Организации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E37911" w:rsidRPr="00F354F5" w:rsidSect="00862CC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B3" w:rsidRDefault="00593BB3" w:rsidP="00862CC3">
      <w:pPr>
        <w:spacing w:after="0" w:line="240" w:lineRule="auto"/>
      </w:pPr>
      <w:r>
        <w:separator/>
      </w:r>
    </w:p>
  </w:endnote>
  <w:endnote w:type="continuationSeparator" w:id="0">
    <w:p w:rsidR="00593BB3" w:rsidRDefault="00593BB3" w:rsidP="0086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128360"/>
      <w:docPartObj>
        <w:docPartGallery w:val="Page Numbers (Bottom of Page)"/>
        <w:docPartUnique/>
      </w:docPartObj>
    </w:sdtPr>
    <w:sdtEndPr/>
    <w:sdtContent>
      <w:p w:rsidR="00686D91" w:rsidRDefault="00686D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95">
          <w:rPr>
            <w:noProof/>
          </w:rPr>
          <w:t>4</w:t>
        </w:r>
        <w:r>
          <w:fldChar w:fldCharType="end"/>
        </w:r>
      </w:p>
    </w:sdtContent>
  </w:sdt>
  <w:p w:rsidR="00686D91" w:rsidRDefault="00686D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B3" w:rsidRDefault="00593BB3" w:rsidP="00862CC3">
      <w:pPr>
        <w:spacing w:after="0" w:line="240" w:lineRule="auto"/>
      </w:pPr>
      <w:r>
        <w:separator/>
      </w:r>
    </w:p>
  </w:footnote>
  <w:footnote w:type="continuationSeparator" w:id="0">
    <w:p w:rsidR="00593BB3" w:rsidRDefault="00593BB3" w:rsidP="00862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BA"/>
    <w:rsid w:val="00067D77"/>
    <w:rsid w:val="000C3AEB"/>
    <w:rsid w:val="000E5FEB"/>
    <w:rsid w:val="00125F5A"/>
    <w:rsid w:val="00137E72"/>
    <w:rsid w:val="00185E29"/>
    <w:rsid w:val="001E5A4A"/>
    <w:rsid w:val="001F62B8"/>
    <w:rsid w:val="00202D31"/>
    <w:rsid w:val="002977EA"/>
    <w:rsid w:val="002E347A"/>
    <w:rsid w:val="002F3702"/>
    <w:rsid w:val="0033108E"/>
    <w:rsid w:val="00333D9C"/>
    <w:rsid w:val="00340B2B"/>
    <w:rsid w:val="003639BC"/>
    <w:rsid w:val="003A5039"/>
    <w:rsid w:val="00446440"/>
    <w:rsid w:val="004B35BA"/>
    <w:rsid w:val="004D583B"/>
    <w:rsid w:val="005015F7"/>
    <w:rsid w:val="005037FA"/>
    <w:rsid w:val="00550153"/>
    <w:rsid w:val="00593BB3"/>
    <w:rsid w:val="005B4AB4"/>
    <w:rsid w:val="005F0423"/>
    <w:rsid w:val="00624A5E"/>
    <w:rsid w:val="00643D18"/>
    <w:rsid w:val="0065041D"/>
    <w:rsid w:val="00661CD1"/>
    <w:rsid w:val="00666237"/>
    <w:rsid w:val="00680A72"/>
    <w:rsid w:val="00686D91"/>
    <w:rsid w:val="006B0A58"/>
    <w:rsid w:val="006B209A"/>
    <w:rsid w:val="006F1696"/>
    <w:rsid w:val="00701693"/>
    <w:rsid w:val="00701E6C"/>
    <w:rsid w:val="007049C4"/>
    <w:rsid w:val="007C58FE"/>
    <w:rsid w:val="00836B8E"/>
    <w:rsid w:val="008572B1"/>
    <w:rsid w:val="00862CC3"/>
    <w:rsid w:val="00877876"/>
    <w:rsid w:val="008A035C"/>
    <w:rsid w:val="00904173"/>
    <w:rsid w:val="00970768"/>
    <w:rsid w:val="0097157A"/>
    <w:rsid w:val="00985509"/>
    <w:rsid w:val="009933A9"/>
    <w:rsid w:val="009F0EF8"/>
    <w:rsid w:val="00A268B7"/>
    <w:rsid w:val="00A61181"/>
    <w:rsid w:val="00A8504F"/>
    <w:rsid w:val="00A855BB"/>
    <w:rsid w:val="00B436C9"/>
    <w:rsid w:val="00BD3E43"/>
    <w:rsid w:val="00C053C3"/>
    <w:rsid w:val="00C123CA"/>
    <w:rsid w:val="00C14FC2"/>
    <w:rsid w:val="00C244DE"/>
    <w:rsid w:val="00C76E75"/>
    <w:rsid w:val="00C91A73"/>
    <w:rsid w:val="00CD3B3D"/>
    <w:rsid w:val="00D252C6"/>
    <w:rsid w:val="00D52806"/>
    <w:rsid w:val="00DC12A0"/>
    <w:rsid w:val="00DE7F66"/>
    <w:rsid w:val="00E156DF"/>
    <w:rsid w:val="00E36C92"/>
    <w:rsid w:val="00E37911"/>
    <w:rsid w:val="00E50EE4"/>
    <w:rsid w:val="00EA03C9"/>
    <w:rsid w:val="00EA2476"/>
    <w:rsid w:val="00EB6B99"/>
    <w:rsid w:val="00EC557A"/>
    <w:rsid w:val="00ED31AE"/>
    <w:rsid w:val="00F33F47"/>
    <w:rsid w:val="00F354F5"/>
    <w:rsid w:val="00F57095"/>
    <w:rsid w:val="00FC4A8B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851D6-47C1-4E96-8C6C-69B39EFA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CC3"/>
  </w:style>
  <w:style w:type="paragraph" w:styleId="a5">
    <w:name w:val="footer"/>
    <w:basedOn w:val="a"/>
    <w:link w:val="a6"/>
    <w:uiPriority w:val="99"/>
    <w:unhideWhenUsed/>
    <w:rsid w:val="0086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CC3"/>
  </w:style>
  <w:style w:type="paragraph" w:styleId="a7">
    <w:name w:val="footnote text"/>
    <w:basedOn w:val="a"/>
    <w:link w:val="a8"/>
    <w:uiPriority w:val="99"/>
    <w:semiHidden/>
    <w:unhideWhenUsed/>
    <w:rsid w:val="004D583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D583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D583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18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611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6118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6118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11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61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9500-2331-406F-9CBC-8980C3D6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Толпегина Виктория Викторовна</dc:creator>
  <cp:lastModifiedBy>user</cp:lastModifiedBy>
  <cp:revision>7</cp:revision>
  <dcterms:created xsi:type="dcterms:W3CDTF">2020-11-08T08:12:00Z</dcterms:created>
  <dcterms:modified xsi:type="dcterms:W3CDTF">2020-11-23T13:43:00Z</dcterms:modified>
</cp:coreProperties>
</file>